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29" w:rsidRDefault="00076129">
      <w:r>
        <w:t>July, 27, 2017</w:t>
      </w:r>
    </w:p>
    <w:p w:rsidR="00365381" w:rsidRDefault="00365381">
      <w:r>
        <w:t>Representative Brad Weinstrup, Chairman</w:t>
      </w:r>
      <w:r>
        <w:br/>
        <w:t>House Committee on Veterans Affairs</w:t>
      </w:r>
      <w:r>
        <w:br/>
        <w:t>Subcommittee on Health</w:t>
      </w:r>
      <w:r>
        <w:br/>
        <w:t>335 Cannon House Office Building</w:t>
      </w:r>
      <w:r>
        <w:br/>
        <w:t>Washington DC 20515</w:t>
      </w:r>
    </w:p>
    <w:p w:rsidR="00365381" w:rsidRDefault="00365381">
      <w:r>
        <w:t>Dear Chairman Weinstrup,</w:t>
      </w:r>
    </w:p>
    <w:p w:rsidR="00365381" w:rsidRDefault="00365381">
      <w:r>
        <w:t xml:space="preserve">The Academy of Physicians in Wound Healing </w:t>
      </w:r>
      <w:r w:rsidR="003413A9">
        <w:t xml:space="preserve">(APWH) </w:t>
      </w:r>
      <w:r>
        <w:t>is the ph</w:t>
      </w:r>
      <w:r w:rsidR="00D04554">
        <w:t xml:space="preserve">ysician specific </w:t>
      </w:r>
      <w:r w:rsidR="00FA49AC">
        <w:t>organization representing</w:t>
      </w:r>
      <w:r>
        <w:t xml:space="preserve"> all prescribing physicians, including allopathic and podiatric physicians</w:t>
      </w:r>
      <w:r w:rsidR="003413A9">
        <w:t>, that practice wound healing</w:t>
      </w:r>
      <w:r>
        <w:t>. We are aware and appreciate your amendment to HR 1058, known as the VA Provider Equity Act. The Academy representing approximately 700 physicians in wound healing supports your amendment to this bill.</w:t>
      </w:r>
    </w:p>
    <w:p w:rsidR="00D04554" w:rsidRDefault="00365381">
      <w:r>
        <w:t xml:space="preserve">Your amendment provides a long </w:t>
      </w:r>
      <w:r w:rsidR="003413A9">
        <w:t>over</w:t>
      </w:r>
      <w:r>
        <w:t>due provision</w:t>
      </w:r>
      <w:r w:rsidR="00D04554">
        <w:t xml:space="preserve"> to raise the salaries of podiatrists. This will also serve to increase recruitment of well-trained podiatric physicians to provide needed services for our veterans. Podiatric physicians have had </w:t>
      </w:r>
      <w:r w:rsidR="003413A9">
        <w:t xml:space="preserve">a </w:t>
      </w:r>
      <w:r w:rsidR="00D04554">
        <w:t>significant increase in training over the past number of years and provide high quality services for their patients especially in the area of wo</w:t>
      </w:r>
      <w:r w:rsidR="00FA49AC">
        <w:t>und healing. Additionally</w:t>
      </w:r>
      <w:r w:rsidR="003413A9">
        <w:t>,</w:t>
      </w:r>
      <w:r w:rsidR="00FA49AC">
        <w:t xml:space="preserve"> </w:t>
      </w:r>
      <w:r w:rsidR="00D04554">
        <w:t>orthopedic and other related def</w:t>
      </w:r>
      <w:r w:rsidR="00FA49AC">
        <w:t>ormities associated with trauma</w:t>
      </w:r>
      <w:r w:rsidR="00D04554">
        <w:t xml:space="preserve"> injury can be addressed </w:t>
      </w:r>
      <w:r w:rsidR="003413A9">
        <w:t>by the well-</w:t>
      </w:r>
      <w:r w:rsidR="00FA49AC">
        <w:t>trained</w:t>
      </w:r>
      <w:r w:rsidR="00D04554">
        <w:t xml:space="preserve"> podiatric surgeon. While this </w:t>
      </w:r>
      <w:r w:rsidR="00FA49AC">
        <w:t xml:space="preserve">amendment </w:t>
      </w:r>
      <w:r w:rsidR="00D04554">
        <w:t>serves to correct an inequity with</w:t>
      </w:r>
      <w:r w:rsidR="00FA49AC">
        <w:t>in</w:t>
      </w:r>
      <w:r w:rsidR="00D04554">
        <w:t xml:space="preserve"> the VA system</w:t>
      </w:r>
      <w:r w:rsidR="00FA49AC">
        <w:t>, it</w:t>
      </w:r>
      <w:r w:rsidR="00D04554">
        <w:t xml:space="preserve"> more importantly allows veterans to obtain high quality care to best serve their needs.</w:t>
      </w:r>
    </w:p>
    <w:p w:rsidR="00D04554" w:rsidRDefault="00FA49AC">
      <w:r>
        <w:t>We t</w:t>
      </w:r>
      <w:r w:rsidR="00D04554">
        <w:t>hank you for your amendment to address these issues</w:t>
      </w:r>
      <w:r>
        <w:t>. The APWH is</w:t>
      </w:r>
      <w:r w:rsidR="00D04554">
        <w:t xml:space="preserve"> pleased to provide this letter of support for what we expect to be approved legislation.</w:t>
      </w:r>
    </w:p>
    <w:p w:rsidR="00D04554" w:rsidRDefault="00D04554">
      <w:r>
        <w:t>Sincerely,</w:t>
      </w:r>
    </w:p>
    <w:p w:rsidR="00D04554" w:rsidRDefault="00D04554">
      <w:r>
        <w:t>Robert Bartlett, MD, FAPWHc</w:t>
      </w:r>
      <w:r>
        <w:br/>
        <w:t>President, Academy of Physicians in Wound Healing, Advisory Board</w:t>
      </w:r>
    </w:p>
    <w:p w:rsidR="00D04554" w:rsidRDefault="00D04554"/>
    <w:p w:rsidR="00365381" w:rsidRDefault="00FA49AC">
      <w:r>
        <w:t>Paul Kesselman</w:t>
      </w:r>
      <w:r w:rsidR="00D04554">
        <w:t>, DPM, FAPWHc</w:t>
      </w:r>
      <w:r w:rsidR="00D04554">
        <w:br/>
      </w:r>
      <w:r>
        <w:t>Co-Chair Legislative Committee</w:t>
      </w:r>
      <w:r w:rsidR="00D04554">
        <w:t>, Academy of Physicians in Wound Healing</w:t>
      </w:r>
      <w:r w:rsidR="00365381">
        <w:br/>
      </w:r>
    </w:p>
    <w:p w:rsidR="00D04554" w:rsidRDefault="00D04554">
      <w:r>
        <w:t>Steven Kravitz, DPM, FAPWHc, FACFAS</w:t>
      </w:r>
      <w:r>
        <w:br/>
        <w:t>Executive Director, Academy of Physicians in Wound Healing</w:t>
      </w:r>
    </w:p>
    <w:sectPr w:rsidR="00D0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81"/>
    <w:rsid w:val="00076129"/>
    <w:rsid w:val="003413A9"/>
    <w:rsid w:val="00365381"/>
    <w:rsid w:val="00742709"/>
    <w:rsid w:val="00A659F3"/>
    <w:rsid w:val="00D04554"/>
    <w:rsid w:val="00FA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Kravitz</dc:creator>
  <cp:lastModifiedBy>Steve Kravitz</cp:lastModifiedBy>
  <cp:revision>3</cp:revision>
  <dcterms:created xsi:type="dcterms:W3CDTF">2017-07-26T14:10:00Z</dcterms:created>
  <dcterms:modified xsi:type="dcterms:W3CDTF">2017-09-18T20:04:00Z</dcterms:modified>
</cp:coreProperties>
</file>